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4B" w:rsidRDefault="00CE494E">
      <w:r w:rsidRPr="0054164B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327150" cy="937260"/>
            <wp:effectExtent l="0" t="0" r="0" b="0"/>
            <wp:wrapTight wrapText="bothSides">
              <wp:wrapPolygon edited="0">
                <wp:start x="9922" y="878"/>
                <wp:lineTo x="7131" y="2634"/>
                <wp:lineTo x="6821" y="4390"/>
                <wp:lineTo x="8061" y="8780"/>
                <wp:lineTo x="4651" y="11415"/>
                <wp:lineTo x="930" y="15366"/>
                <wp:lineTo x="620" y="18878"/>
                <wp:lineTo x="1550" y="19756"/>
                <wp:lineTo x="4961" y="20634"/>
                <wp:lineTo x="13022" y="20634"/>
                <wp:lineTo x="20773" y="19317"/>
                <wp:lineTo x="20463" y="15805"/>
                <wp:lineTo x="15812" y="15805"/>
                <wp:lineTo x="16433" y="12732"/>
                <wp:lineTo x="12402" y="8780"/>
                <wp:lineTo x="13642" y="4829"/>
                <wp:lineTo x="13332" y="2195"/>
                <wp:lineTo x="11472" y="878"/>
                <wp:lineTo x="9922" y="878"/>
              </wp:wrapPolygon>
            </wp:wrapTight>
            <wp:docPr id="1" name="Obraz 1" descr="Tarcza Antykryzys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cza Antykryzysow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DC2"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DC0DC2" w:rsidRDefault="00DC0DC2"/>
    <w:p w:rsidR="00DC0DC2" w:rsidRDefault="00DC0DC2"/>
    <w:p w:rsidR="00CE494E" w:rsidRPr="009869B3" w:rsidRDefault="00CE494E" w:rsidP="00CE494E">
      <w:pPr>
        <w:spacing w:before="100" w:beforeAutospacing="1" w:after="100" w:afterAutospacing="1" w:line="300" w:lineRule="auto"/>
        <w:outlineLvl w:val="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6CD7" w:rsidRPr="00F46CD7" w:rsidRDefault="00F46CD7" w:rsidP="00F46C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pl-PL"/>
        </w:rPr>
      </w:pPr>
      <w:r w:rsidRPr="00F46CD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 xml:space="preserve">Informacja o otwarciu naboru wniosków </w:t>
      </w:r>
      <w:r w:rsidRPr="007F12E0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 xml:space="preserve">                 </w:t>
      </w:r>
      <w:r w:rsidRPr="00F46CD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 xml:space="preserve">o dotację </w:t>
      </w:r>
      <w:r w:rsidR="00462130" w:rsidRPr="00F46CD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>(art. 15zze</w:t>
      </w:r>
      <w:r w:rsidR="00462130" w:rsidRPr="00F46CD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vertAlign w:val="superscript"/>
          <w:lang w:eastAsia="pl-PL"/>
        </w:rPr>
        <w:t>4a</w:t>
      </w:r>
      <w:r w:rsidR="00462130" w:rsidRPr="00F46CD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>)</w:t>
      </w:r>
      <w:r w:rsidR="00462130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 xml:space="preserve"> </w:t>
      </w:r>
      <w:r w:rsidRPr="00F46CD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 xml:space="preserve">dla </w:t>
      </w:r>
      <w:r w:rsidRPr="00F46CD7"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  <w:lang w:eastAsia="pl-PL"/>
        </w:rPr>
        <w:t xml:space="preserve">sklepików szkolnych </w:t>
      </w:r>
      <w:r w:rsidRPr="009869B3"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  <w:lang w:eastAsia="pl-PL"/>
        </w:rPr>
        <w:t xml:space="preserve">                           </w:t>
      </w:r>
      <w:r w:rsidRPr="00F46CD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(</w:t>
      </w:r>
      <w:r w:rsidR="009869B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dla przeważającej działalności </w:t>
      </w:r>
      <w:r w:rsidR="00462130" w:rsidRPr="0046213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PKD  47.11</w:t>
      </w:r>
      <w:r w:rsidR="0046213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.</w:t>
      </w:r>
      <w:r w:rsidR="009869B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Z albo</w:t>
      </w:r>
      <w:r w:rsidR="0046213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</w:t>
      </w:r>
      <w:r w:rsidR="00462130" w:rsidRPr="0046213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47.19</w:t>
      </w:r>
      <w:r w:rsidR="0046213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.</w:t>
      </w:r>
      <w:r w:rsidR="00462130" w:rsidRPr="0046213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Z</w:t>
      </w:r>
      <w:r w:rsidRPr="00F46CD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)</w:t>
      </w:r>
    </w:p>
    <w:p w:rsidR="00F46CD7" w:rsidRDefault="00F46CD7" w:rsidP="00F46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CD7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lang w:eastAsia="pl-PL"/>
        </w:rPr>
        <w:t xml:space="preserve">Powrót </w:t>
      </w:r>
      <w:r w:rsidRPr="00F46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6C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związku z wejściem w życie </w:t>
      </w:r>
      <w:r w:rsidRPr="00F46C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dn. 23.07.2021 r. </w:t>
      </w:r>
      <w:r w:rsidRPr="00F46CD7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 </w:t>
      </w:r>
      <w:r w:rsidRPr="00F46C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15zze</w:t>
      </w:r>
      <w:r w:rsidRPr="00F46CD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4a </w:t>
      </w:r>
      <w:r w:rsidRPr="00F46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F46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marca 2020 r. o szczególnych rozwiązaniach związanych z zapobieganiem, przeciwdziałaniem i zwalczaniem COVID-19, innych chorób zakaźnych oraz wywołanych nimi sytuacji kryzysowych (Dz. U. z 2020 r. poz. 1842, z </w:t>
      </w:r>
      <w:proofErr w:type="spellStart"/>
      <w:r w:rsidRPr="00F46CD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46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</w:p>
    <w:p w:rsidR="00F46CD7" w:rsidRPr="00CE494E" w:rsidRDefault="00F46CD7" w:rsidP="007E43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4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E4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POWIATOWEGO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E4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E4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PRACY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E4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E4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ZGIERZU</w:t>
      </w:r>
    </w:p>
    <w:p w:rsidR="00F46CD7" w:rsidRPr="00CE494E" w:rsidRDefault="00F46CD7" w:rsidP="007E43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  <w:r w:rsidRPr="00CE4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</w:t>
      </w:r>
      <w:r w:rsidRPr="00CE49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 xml:space="preserve"> </w:t>
      </w:r>
    </w:p>
    <w:p w:rsidR="00F46CD7" w:rsidRPr="00CE494E" w:rsidRDefault="00F46CD7" w:rsidP="007E43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9869B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WYŁĄCZNIE  ELEKTRONICZNY  </w:t>
      </w:r>
      <w:r w:rsidRPr="00CE4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wniosków</w:t>
      </w:r>
    </w:p>
    <w:p w:rsidR="00F46CD7" w:rsidRPr="00177FED" w:rsidRDefault="00F46CD7" w:rsidP="00F46CD7">
      <w:pPr>
        <w:spacing w:before="100" w:beforeAutospacing="1" w:after="100" w:afterAutospacing="1" w:line="30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od dnia 23.07</w:t>
      </w:r>
      <w:r w:rsidRPr="00177FE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.2021 r. do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30.09</w:t>
      </w:r>
      <w:r w:rsidRPr="00177FE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.2021 r.</w:t>
      </w:r>
    </w:p>
    <w:p w:rsidR="00F46CD7" w:rsidRPr="009869B3" w:rsidRDefault="00EF4030" w:rsidP="00496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pl-PL"/>
        </w:rPr>
      </w:pPr>
      <w:r w:rsidRPr="009869B3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pl-PL"/>
        </w:rPr>
        <w:t xml:space="preserve">o  udzielenie  dotacji </w:t>
      </w:r>
      <w:r w:rsidR="009869B3" w:rsidRPr="009869B3">
        <w:rPr>
          <w:rStyle w:val="Pogrubienie"/>
          <w:rFonts w:ascii="Times New Roman" w:hAnsi="Times New Roman" w:cs="Times New Roman"/>
          <w:color w:val="C00000"/>
          <w:sz w:val="28"/>
          <w:szCs w:val="28"/>
        </w:rPr>
        <w:t>(do 5000 zł)</w:t>
      </w:r>
      <w:r w:rsidR="009869B3" w:rsidRPr="009869B3">
        <w:rPr>
          <w:rStyle w:val="Pogrubienie"/>
          <w:color w:val="C00000"/>
        </w:rPr>
        <w:t xml:space="preserve"> </w:t>
      </w:r>
      <w:r w:rsidRPr="009869B3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pl-PL"/>
        </w:rPr>
        <w:t xml:space="preserve"> na pokrycie bieżących kosztów prowadzenia działalności gospodarczej    dla  mikroprzedsiębiorców  i  małych przedsiębiorców  </w:t>
      </w:r>
      <w:r w:rsidRPr="009869B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prowadzących  sklepiki  szkolne</w:t>
      </w:r>
    </w:p>
    <w:p w:rsidR="00F46CD7" w:rsidRDefault="00F46CD7" w:rsidP="00F46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DC2" w:rsidRPr="00CE494E" w:rsidRDefault="00DC0DC2" w:rsidP="00DC0D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49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o udzielenie  dotacji   należy składać  </w:t>
      </w:r>
      <w:r w:rsidRPr="009869B3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WYŁĄCZNIE</w:t>
      </w:r>
      <w:r w:rsidR="00EF4030" w:rsidRPr="009869B3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 xml:space="preserve"> </w:t>
      </w:r>
      <w:r w:rsidRPr="009869B3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 xml:space="preserve">  W </w:t>
      </w:r>
      <w:r w:rsidR="00EF4030" w:rsidRPr="009869B3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 xml:space="preserve"> </w:t>
      </w:r>
      <w:r w:rsidRPr="009869B3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 xml:space="preserve"> FORMIE  ELEKTRONICZNEJ</w:t>
      </w:r>
      <w:r w:rsidRPr="009869B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  poprzez  platformę  praca.gov.pl  </w:t>
      </w:r>
      <w:r w:rsidRPr="00CE49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Powiatowego Urzędu Pracy właściwego terytorialnie ze względu na swoją siedzibę,</w:t>
      </w:r>
    </w:p>
    <w:p w:rsidR="0050327A" w:rsidRPr="0050327A" w:rsidRDefault="00DC0DC2" w:rsidP="005E4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9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0327A" w:rsidRPr="00503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</w:t>
      </w:r>
      <w:r w:rsidR="00176A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="0050327A" w:rsidRPr="00503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przeznaczyć na pokrycie </w:t>
      </w:r>
      <w:r w:rsidR="00176A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bieżących </w:t>
      </w:r>
      <w:r w:rsidR="0050327A" w:rsidRPr="00503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kosztów prowadzenia działalności gospodarczej. </w:t>
      </w:r>
    </w:p>
    <w:p w:rsidR="00177FED" w:rsidRPr="007F12E0" w:rsidRDefault="0050327A" w:rsidP="00177FE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F12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 dotację </w:t>
      </w:r>
      <w:r w:rsidR="00176A66" w:rsidRPr="007F12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mogą</w:t>
      </w:r>
      <w:r w:rsidRPr="007F12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się ubiegać </w:t>
      </w:r>
      <w:r w:rsidRPr="007F12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mikro i mali przedsiębiorcy</w:t>
      </w:r>
      <w:r w:rsidRPr="007F12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</w:t>
      </w:r>
      <w:r w:rsidR="005E4A3F" w:rsidRPr="007F12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7F12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którzy</w:t>
      </w:r>
      <w:r w:rsidR="00177FED" w:rsidRPr="007F12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EF4030" w:rsidRPr="007E4342" w:rsidRDefault="00EF4030" w:rsidP="007E4342">
      <w:pPr>
        <w:pStyle w:val="Default"/>
        <w:numPr>
          <w:ilvl w:val="0"/>
          <w:numId w:val="15"/>
        </w:numPr>
        <w:spacing w:after="310"/>
        <w:jc w:val="both"/>
      </w:pPr>
      <w:r w:rsidRPr="00177FED">
        <w:rPr>
          <w:rFonts w:eastAsia="Times New Roman"/>
          <w:lang w:eastAsia="pl-PL"/>
        </w:rPr>
        <w:t>na dzień </w:t>
      </w:r>
      <w:r w:rsidRPr="00177FED">
        <w:rPr>
          <w:rFonts w:eastAsia="Times New Roman"/>
          <w:b/>
          <w:bCs/>
          <w:lang w:eastAsia="pl-PL"/>
        </w:rPr>
        <w:t xml:space="preserve">30 </w:t>
      </w:r>
      <w:r>
        <w:rPr>
          <w:rFonts w:eastAsia="Times New Roman"/>
          <w:b/>
          <w:bCs/>
          <w:lang w:eastAsia="pl-PL"/>
        </w:rPr>
        <w:t xml:space="preserve">września </w:t>
      </w:r>
      <w:r w:rsidRPr="00177FED">
        <w:rPr>
          <w:rFonts w:eastAsia="Times New Roman"/>
          <w:b/>
          <w:bCs/>
          <w:lang w:eastAsia="pl-PL"/>
        </w:rPr>
        <w:t>2020 r. prowadzili działalność gospodarczą </w:t>
      </w:r>
      <w:r>
        <w:rPr>
          <w:rFonts w:eastAsia="Times New Roman"/>
          <w:b/>
          <w:bCs/>
          <w:lang w:eastAsia="pl-PL"/>
        </w:rPr>
        <w:t xml:space="preserve"> polegającą na sprzedaży  środków spożywczych, papierniczych i piśmienniczych na rzecz uczniów, słuchaczy lub </w:t>
      </w:r>
      <w:r>
        <w:rPr>
          <w:rFonts w:ascii="Calibri" w:hAnsi="Calibri" w:cs="Calibri"/>
          <w:sz w:val="23"/>
          <w:szCs w:val="23"/>
        </w:rPr>
        <w:t xml:space="preserve"> </w:t>
      </w:r>
      <w:r w:rsidRPr="00DD6358">
        <w:rPr>
          <w:b/>
        </w:rPr>
        <w:t>wychowanków na terenie jednostek systemu oświaty</w:t>
      </w:r>
      <w:r w:rsidRPr="00EF4030">
        <w:t xml:space="preserve">, </w:t>
      </w:r>
      <w:r>
        <w:t xml:space="preserve">                          </w:t>
      </w:r>
      <w:r w:rsidRPr="00EF4030">
        <w:t xml:space="preserve">o których mowa w art. 2 ustawy z dnia 14 grudnia 2016 r. – Prawo oświatowe, oznaczoną według Polskiej Klasyfikacji Działalności (PKD) 2007, jako rodzaj </w:t>
      </w:r>
      <w:r w:rsidRPr="007E4342">
        <w:t xml:space="preserve">przeważającej działalności, w jednym z dwóch kodów: </w:t>
      </w:r>
    </w:p>
    <w:p w:rsidR="007F12E0" w:rsidRDefault="007F12E0" w:rsidP="007F12E0">
      <w:pPr>
        <w:pStyle w:val="Default"/>
        <w:spacing w:after="310"/>
        <w:jc w:val="both"/>
      </w:pPr>
      <w:r>
        <w:t xml:space="preserve">• </w:t>
      </w:r>
      <w:r w:rsidR="00087750" w:rsidRPr="007F12E0">
        <w:rPr>
          <w:b/>
          <w:color w:val="FF0000"/>
        </w:rPr>
        <w:t>47.11.Z</w:t>
      </w:r>
      <w:r w:rsidR="00087750" w:rsidRPr="007F12E0">
        <w:rPr>
          <w:color w:val="FF0000"/>
        </w:rPr>
        <w:t xml:space="preserve"> </w:t>
      </w:r>
      <w:r w:rsidR="00EF4030" w:rsidRPr="007F12E0">
        <w:rPr>
          <w:color w:val="FF0000"/>
        </w:rPr>
        <w:t xml:space="preserve"> </w:t>
      </w:r>
      <w:r w:rsidR="00087750" w:rsidRPr="007E4342">
        <w:t xml:space="preserve">Sprzedaż detaliczna prowadzona w niewyspecjalizowanych sklepach </w:t>
      </w:r>
      <w:r w:rsidR="007E4342">
        <w:t xml:space="preserve">                      </w:t>
      </w:r>
      <w:r>
        <w:t xml:space="preserve">  </w:t>
      </w:r>
      <w:r w:rsidR="007E4342">
        <w:t xml:space="preserve">  </w:t>
      </w:r>
      <w:r>
        <w:t xml:space="preserve">      </w:t>
      </w:r>
      <w:r w:rsidR="00087750" w:rsidRPr="007E4342">
        <w:t xml:space="preserve">z przewagą </w:t>
      </w:r>
      <w:r w:rsidR="007E4342">
        <w:t xml:space="preserve"> </w:t>
      </w:r>
      <w:r w:rsidR="00087750" w:rsidRPr="007E4342">
        <w:t xml:space="preserve">żywności, napojów i wyrobów tytoniowych, </w:t>
      </w:r>
      <w:r w:rsidR="00DD6358">
        <w:t xml:space="preserve"> </w:t>
      </w:r>
      <w:bookmarkStart w:id="0" w:name="_GoBack"/>
      <w:bookmarkEnd w:id="0"/>
      <w:r w:rsidR="00087750" w:rsidRPr="007E4342">
        <w:t xml:space="preserve">albo </w:t>
      </w:r>
    </w:p>
    <w:p w:rsidR="00087750" w:rsidRPr="007E4342" w:rsidRDefault="00087750" w:rsidP="007F12E0">
      <w:pPr>
        <w:pStyle w:val="Default"/>
        <w:spacing w:after="310"/>
        <w:jc w:val="both"/>
      </w:pPr>
      <w:r w:rsidRPr="007F12E0">
        <w:rPr>
          <w:color w:val="auto"/>
        </w:rPr>
        <w:t>•</w:t>
      </w:r>
      <w:r w:rsidRPr="007F12E0">
        <w:rPr>
          <w:color w:val="FF0000"/>
        </w:rPr>
        <w:t xml:space="preserve"> </w:t>
      </w:r>
      <w:r w:rsidR="007F12E0">
        <w:rPr>
          <w:color w:val="FF0000"/>
        </w:rPr>
        <w:t xml:space="preserve">   </w:t>
      </w:r>
      <w:r w:rsidRPr="007F12E0">
        <w:rPr>
          <w:b/>
          <w:color w:val="FF0000"/>
        </w:rPr>
        <w:t>47.19.Z</w:t>
      </w:r>
      <w:r w:rsidRPr="007F12E0">
        <w:rPr>
          <w:color w:val="FF0000"/>
        </w:rPr>
        <w:t xml:space="preserve"> </w:t>
      </w:r>
      <w:r w:rsidR="007E4342" w:rsidRPr="007F12E0">
        <w:rPr>
          <w:color w:val="FF0000"/>
        </w:rPr>
        <w:t xml:space="preserve">  </w:t>
      </w:r>
      <w:r w:rsidRPr="007E4342">
        <w:t xml:space="preserve">Pozostała </w:t>
      </w:r>
      <w:r w:rsidR="007E4342">
        <w:t xml:space="preserve"> </w:t>
      </w:r>
      <w:r w:rsidRPr="007E4342">
        <w:t xml:space="preserve">sprzedaż </w:t>
      </w:r>
      <w:r w:rsidR="007E4342">
        <w:t xml:space="preserve"> </w:t>
      </w:r>
      <w:r w:rsidRPr="007E4342">
        <w:t>detaliczna</w:t>
      </w:r>
      <w:r w:rsidR="007E4342">
        <w:t xml:space="preserve"> </w:t>
      </w:r>
      <w:r w:rsidRPr="007E4342">
        <w:t xml:space="preserve"> prowadzona</w:t>
      </w:r>
      <w:r w:rsidR="007E4342">
        <w:t xml:space="preserve"> </w:t>
      </w:r>
      <w:r w:rsidRPr="007E4342">
        <w:t xml:space="preserve"> w </w:t>
      </w:r>
      <w:r w:rsidR="007E4342">
        <w:t xml:space="preserve"> </w:t>
      </w:r>
      <w:r w:rsidRPr="007E4342">
        <w:t xml:space="preserve">niewyspecjalizowanych </w:t>
      </w:r>
      <w:r w:rsidR="007E4342">
        <w:t xml:space="preserve"> </w:t>
      </w:r>
      <w:r w:rsidRPr="007E4342">
        <w:t xml:space="preserve">sklepach; </w:t>
      </w:r>
    </w:p>
    <w:p w:rsidR="00EF4030" w:rsidRDefault="00EF4030" w:rsidP="00087750">
      <w:pPr>
        <w:pStyle w:val="Default"/>
        <w:rPr>
          <w:rFonts w:ascii="Calibri" w:hAnsi="Calibri" w:cs="Calibri"/>
          <w:sz w:val="23"/>
          <w:szCs w:val="23"/>
        </w:rPr>
      </w:pPr>
    </w:p>
    <w:p w:rsidR="00EF4030" w:rsidRPr="00EF4030" w:rsidRDefault="00087750" w:rsidP="00087750">
      <w:pPr>
        <w:pStyle w:val="Default"/>
        <w:numPr>
          <w:ilvl w:val="0"/>
          <w:numId w:val="15"/>
        </w:numPr>
        <w:jc w:val="both"/>
      </w:pPr>
      <w:r w:rsidRPr="00EF4030">
        <w:rPr>
          <w:b/>
        </w:rPr>
        <w:t>których przychód</w:t>
      </w:r>
      <w:r w:rsidRPr="00EF4030">
        <w:t xml:space="preserve"> z działalności w rozumieniu przepisów podatkowych </w:t>
      </w:r>
      <w:r w:rsidRPr="00EF4030">
        <w:rPr>
          <w:b/>
        </w:rPr>
        <w:t xml:space="preserve">był niższy </w:t>
      </w:r>
      <w:r w:rsidR="00EF4030" w:rsidRPr="00EF4030">
        <w:rPr>
          <w:b/>
        </w:rPr>
        <w:t xml:space="preserve">                   </w:t>
      </w:r>
      <w:r w:rsidRPr="00EF4030">
        <w:rPr>
          <w:b/>
        </w:rPr>
        <w:t>co najmniej o 40%</w:t>
      </w:r>
      <w:r w:rsidRPr="00EF4030">
        <w:t xml:space="preserve"> w miesiącu wskazanym we wniosku w stosunku do przychodu uzyskanego </w:t>
      </w:r>
      <w:r w:rsidRPr="00D31B8F">
        <w:rPr>
          <w:b/>
        </w:rPr>
        <w:t>we wrześniu 2019 r. lub we wrześniu 2020 r</w:t>
      </w:r>
      <w:r w:rsidRPr="00EF4030">
        <w:t>. We wniosku przedsiębiorca może wskazać jeden z następujących miesięcy, w którym nastąpił spadek przychodów: listopad 2020 r., grudzień</w:t>
      </w:r>
      <w:r w:rsidRPr="00EF4030">
        <w:t xml:space="preserve"> 2020 r.,</w:t>
      </w:r>
      <w:r w:rsidR="00EF4030">
        <w:t xml:space="preserve"> </w:t>
      </w:r>
      <w:r w:rsidRPr="00EF4030">
        <w:rPr>
          <w:color w:val="auto"/>
        </w:rPr>
        <w:t xml:space="preserve">styczeń 2021 r., luty 2021 r. albo marzec 2021 r. </w:t>
      </w:r>
      <w:r w:rsidR="00EF4030">
        <w:rPr>
          <w:color w:val="auto"/>
        </w:rPr>
        <w:t xml:space="preserve">                  </w:t>
      </w:r>
      <w:r w:rsidRPr="00EF4030">
        <w:rPr>
          <w:b/>
          <w:color w:val="auto"/>
        </w:rPr>
        <w:t xml:space="preserve">Jeśli przedsiębiorca wskazał określony miesiąc w złożonym wcześniej wniosku, nie może wskazać tego samego miesiąca w kolejnym wniosku. Natomiast miesiąc, </w:t>
      </w:r>
      <w:r w:rsidR="00EF4030">
        <w:rPr>
          <w:b/>
          <w:color w:val="auto"/>
        </w:rPr>
        <w:t xml:space="preserve">                    </w:t>
      </w:r>
      <w:r w:rsidRPr="00EF4030">
        <w:rPr>
          <w:b/>
          <w:color w:val="auto"/>
        </w:rPr>
        <w:t>do którego przedsiębiorca porównuje spadek przychodów (wrzesień 2019 r.</w:t>
      </w:r>
      <w:r w:rsidR="00EF4030">
        <w:rPr>
          <w:b/>
          <w:color w:val="auto"/>
        </w:rPr>
        <w:t xml:space="preserve">                   </w:t>
      </w:r>
      <w:r w:rsidRPr="00EF4030">
        <w:rPr>
          <w:b/>
          <w:color w:val="auto"/>
        </w:rPr>
        <w:t xml:space="preserve"> lub wrzesień 2020 r.) może być wskazany w więcej niż jednym wniosku.</w:t>
      </w:r>
      <w:r w:rsidRPr="00EF4030">
        <w:rPr>
          <w:color w:val="auto"/>
        </w:rPr>
        <w:t xml:space="preserve"> </w:t>
      </w:r>
      <w:r w:rsidR="00EF4030">
        <w:rPr>
          <w:color w:val="auto"/>
        </w:rPr>
        <w:t xml:space="preserve">                       </w:t>
      </w:r>
    </w:p>
    <w:p w:rsidR="00EF4030" w:rsidRDefault="00EF4030" w:rsidP="00EF4030">
      <w:pPr>
        <w:pStyle w:val="Default"/>
        <w:ind w:left="720"/>
        <w:jc w:val="both"/>
        <w:rPr>
          <w:color w:val="auto"/>
        </w:rPr>
      </w:pPr>
    </w:p>
    <w:p w:rsidR="00087750" w:rsidRDefault="00087750" w:rsidP="00EF4030">
      <w:pPr>
        <w:pStyle w:val="Default"/>
        <w:ind w:left="720"/>
        <w:jc w:val="both"/>
        <w:rPr>
          <w:color w:val="auto"/>
        </w:rPr>
      </w:pPr>
      <w:r w:rsidRPr="00EF4030">
        <w:rPr>
          <w:color w:val="auto"/>
        </w:rPr>
        <w:t xml:space="preserve">Zatem, przedsiębiorca może złożyć maksymalnie 5 wniosków o dotację w wybranym przez siebie terminie, ale nie później niż do 30 września 2021 r. (np. może złożyć wszystkie wnioski w jednym dniu). </w:t>
      </w:r>
    </w:p>
    <w:p w:rsidR="00EF4030" w:rsidRDefault="00EF4030" w:rsidP="00EF4030">
      <w:pPr>
        <w:pStyle w:val="Default"/>
        <w:ind w:left="720"/>
        <w:jc w:val="both"/>
        <w:rPr>
          <w:color w:val="auto"/>
        </w:rPr>
      </w:pPr>
    </w:p>
    <w:p w:rsidR="00087750" w:rsidRPr="00EF4030" w:rsidRDefault="00087750" w:rsidP="00EF4030">
      <w:pPr>
        <w:pStyle w:val="Default"/>
        <w:numPr>
          <w:ilvl w:val="0"/>
          <w:numId w:val="15"/>
        </w:numPr>
        <w:jc w:val="both"/>
        <w:rPr>
          <w:b/>
        </w:rPr>
      </w:pPr>
      <w:r w:rsidRPr="00EF4030">
        <w:rPr>
          <w:color w:val="auto"/>
        </w:rPr>
        <w:t xml:space="preserve">którzy na podstawie ustawy z dnia 6 marca 2018 r. – Prawo przedsiębiorców </w:t>
      </w:r>
      <w:r w:rsidRPr="00EF4030">
        <w:rPr>
          <w:b/>
          <w:color w:val="auto"/>
        </w:rPr>
        <w:t xml:space="preserve">nie mieli zawieszenia wykonywania działalności gospodarczej na okres obejmujący dzień 30 września 2020 r. </w:t>
      </w:r>
    </w:p>
    <w:p w:rsidR="00EF4030" w:rsidRPr="00EF4030" w:rsidRDefault="00EF4030" w:rsidP="00EF4030">
      <w:pPr>
        <w:pStyle w:val="Default"/>
        <w:ind w:left="720"/>
        <w:jc w:val="both"/>
      </w:pPr>
    </w:p>
    <w:p w:rsidR="00087750" w:rsidRPr="00EF4030" w:rsidRDefault="00087750" w:rsidP="00EF4030">
      <w:pPr>
        <w:pStyle w:val="Default"/>
        <w:spacing w:after="289"/>
        <w:jc w:val="both"/>
        <w:rPr>
          <w:color w:val="auto"/>
        </w:rPr>
      </w:pPr>
      <w:r w:rsidRPr="00EF4030">
        <w:rPr>
          <w:color w:val="auto"/>
        </w:rPr>
        <w:t xml:space="preserve">- Dodatkowo, działalność gospodarcza mikroprzedsiębiorcy i małego przedsiębiorcy nie może być zawieszona w dniu składania wniosku o udzielenie dotacji. </w:t>
      </w:r>
    </w:p>
    <w:p w:rsidR="00087750" w:rsidRPr="00EF4030" w:rsidRDefault="00087750" w:rsidP="00EF4030">
      <w:pPr>
        <w:pStyle w:val="Default"/>
        <w:spacing w:after="289"/>
        <w:jc w:val="both"/>
        <w:rPr>
          <w:color w:val="auto"/>
        </w:rPr>
      </w:pPr>
      <w:r w:rsidRPr="00EF4030">
        <w:rPr>
          <w:color w:val="auto"/>
        </w:rPr>
        <w:t xml:space="preserve">- Przedsiębiorca wylicza spadek przychodów w odniesieniu do całości przychodów </w:t>
      </w:r>
      <w:r w:rsidR="00EF4030">
        <w:rPr>
          <w:color w:val="auto"/>
        </w:rPr>
        <w:t xml:space="preserve">                                 </w:t>
      </w:r>
      <w:r w:rsidRPr="00EF4030">
        <w:rPr>
          <w:color w:val="auto"/>
        </w:rPr>
        <w:t xml:space="preserve">z działalności gospodarczej, a nie jedynie z "części" oznaczonej określonym kodem PKD. </w:t>
      </w:r>
    </w:p>
    <w:p w:rsidR="00087750" w:rsidRPr="00DD6358" w:rsidRDefault="00087750" w:rsidP="00EF4030">
      <w:pPr>
        <w:pStyle w:val="Default"/>
        <w:spacing w:after="289"/>
        <w:jc w:val="both"/>
        <w:rPr>
          <w:i/>
          <w:color w:val="C00000"/>
          <w:sz w:val="22"/>
          <w:szCs w:val="22"/>
        </w:rPr>
      </w:pPr>
      <w:r w:rsidRPr="00DD6358">
        <w:rPr>
          <w:i/>
          <w:color w:val="C00000"/>
          <w:sz w:val="22"/>
          <w:szCs w:val="22"/>
        </w:rPr>
        <w:t>Zgodnie z art. 15 zze</w:t>
      </w:r>
      <w:r w:rsidRPr="00DD6358">
        <w:rPr>
          <w:i/>
          <w:color w:val="C00000"/>
          <w:sz w:val="22"/>
          <w:szCs w:val="22"/>
          <w:vertAlign w:val="superscript"/>
        </w:rPr>
        <w:t>4a</w:t>
      </w:r>
      <w:r w:rsidRPr="00DD6358">
        <w:rPr>
          <w:i/>
          <w:color w:val="C00000"/>
          <w:sz w:val="22"/>
          <w:szCs w:val="22"/>
        </w:rPr>
        <w:t xml:space="preserve"> ustawy oceny spełnienia warunku w zakresie prowadzonej działalności gospodarczej oznaczonej według Polskiej Klasyfikacji Działalności (PKD) 2007 dokonuje się na podstawie danych zawartych w rejestrze REGON w brzmieniu na dzień 30 września 2020 r. To oznacza, że zmiany przeważającego kodu PKD po tej dacie (nawet jeśli zmiana PKD obejmie dzień 30 września 2020 r.) nie będą uwzględniane. </w:t>
      </w:r>
    </w:p>
    <w:p w:rsidR="00087750" w:rsidRPr="00D31B8F" w:rsidRDefault="00087750" w:rsidP="00D31B8F">
      <w:pPr>
        <w:pStyle w:val="Default"/>
        <w:spacing w:after="289"/>
        <w:jc w:val="both"/>
        <w:rPr>
          <w:color w:val="auto"/>
        </w:rPr>
      </w:pPr>
      <w:r w:rsidRPr="00D31B8F">
        <w:rPr>
          <w:color w:val="auto"/>
        </w:rPr>
        <w:t xml:space="preserve">O dotację mogą ubiegać się także ci mikroprzedsiębiorcy, którzy nie zatrudniają i nigdy nie zatrudniali pracowników. </w:t>
      </w:r>
    </w:p>
    <w:p w:rsidR="00087750" w:rsidRPr="00D31B8F" w:rsidRDefault="00087750" w:rsidP="00D31B8F">
      <w:pPr>
        <w:pStyle w:val="Default"/>
        <w:spacing w:after="327"/>
        <w:jc w:val="both"/>
        <w:rPr>
          <w:b/>
          <w:color w:val="auto"/>
        </w:rPr>
      </w:pPr>
      <w:r w:rsidRPr="00D31B8F">
        <w:rPr>
          <w:b/>
          <w:color w:val="auto"/>
        </w:rPr>
        <w:t xml:space="preserve">Wnioski złożone w wersji papierowej nie będą rozpatrywane. </w:t>
      </w:r>
    </w:p>
    <w:p w:rsidR="00087750" w:rsidRPr="00D31B8F" w:rsidRDefault="00087750" w:rsidP="00D31B8F">
      <w:pPr>
        <w:pStyle w:val="Default"/>
        <w:spacing w:after="289"/>
        <w:jc w:val="both"/>
        <w:rPr>
          <w:color w:val="auto"/>
        </w:rPr>
      </w:pPr>
      <w:r w:rsidRPr="00D31B8F">
        <w:rPr>
          <w:color w:val="auto"/>
        </w:rPr>
        <w:t>We wniosku o przyznanie dotacji przedsiębiorca zobowiązany jest złożyć, pod rygorem odpowiedzialności karnej za składanie fałszywych oświadczeń</w:t>
      </w:r>
      <w:r w:rsidR="0049634D">
        <w:rPr>
          <w:color w:val="auto"/>
        </w:rPr>
        <w:t>,</w:t>
      </w:r>
      <w:r w:rsidR="00D31B8F" w:rsidRPr="00D31B8F">
        <w:rPr>
          <w:color w:val="auto"/>
        </w:rPr>
        <w:t xml:space="preserve"> </w:t>
      </w:r>
      <w:r w:rsidRPr="00D31B8F">
        <w:rPr>
          <w:color w:val="auto"/>
        </w:rPr>
        <w:t xml:space="preserve"> oświadczenia</w:t>
      </w:r>
      <w:r w:rsidR="0049634D">
        <w:rPr>
          <w:color w:val="auto"/>
        </w:rPr>
        <w:t xml:space="preserve"> o  spełnieniu ustawowych warunków</w:t>
      </w:r>
      <w:r w:rsidR="00D31B8F" w:rsidRPr="00D31B8F">
        <w:rPr>
          <w:color w:val="auto"/>
        </w:rPr>
        <w:t xml:space="preserve"> ubiegania się o w/w wsparcie.</w:t>
      </w:r>
    </w:p>
    <w:p w:rsidR="00087750" w:rsidRDefault="00087750" w:rsidP="00087750">
      <w:pPr>
        <w:pStyle w:val="Default"/>
        <w:rPr>
          <w:color w:val="auto"/>
          <w:sz w:val="23"/>
          <w:szCs w:val="23"/>
        </w:rPr>
      </w:pPr>
    </w:p>
    <w:p w:rsidR="0050327A" w:rsidRPr="007E4342" w:rsidRDefault="00087750" w:rsidP="007E4342">
      <w:pPr>
        <w:pStyle w:val="Default"/>
        <w:spacing w:after="327"/>
        <w:jc w:val="both"/>
        <w:rPr>
          <w:i/>
          <w:color w:val="auto"/>
        </w:rPr>
      </w:pPr>
      <w:r w:rsidRPr="0049634D">
        <w:rPr>
          <w:rFonts w:ascii="Calibri" w:hAnsi="Calibri" w:cs="Calibri"/>
          <w:i/>
          <w:color w:val="auto"/>
          <w:sz w:val="23"/>
          <w:szCs w:val="23"/>
        </w:rPr>
        <w:t xml:space="preserve">Przepisy regulujące przyznawanie dotacji nie </w:t>
      </w:r>
      <w:r w:rsidRPr="0049634D">
        <w:rPr>
          <w:i/>
          <w:color w:val="auto"/>
        </w:rPr>
        <w:t>przewidują trybu odwoławczego, nie przewidują również możliwości wnoszenia skargi na przyznanie</w:t>
      </w:r>
      <w:r w:rsidRPr="007E4342">
        <w:rPr>
          <w:i/>
          <w:color w:val="auto"/>
        </w:rPr>
        <w:t xml:space="preserve"> lub odmowę przyznania dotacji do ministra właściwego ds. pracy. Przyznanie dotacji następuje w formie umowy cywilnej, od której nie przysługują administracyjne środki odwoławcze, lecz możliwość wniesien</w:t>
      </w:r>
      <w:r w:rsidR="007E4342">
        <w:rPr>
          <w:i/>
          <w:color w:val="auto"/>
        </w:rPr>
        <w:t>ia powództwa cywilnego do sądu.</w:t>
      </w:r>
      <w:r w:rsidR="00177FED" w:rsidRPr="007E4342">
        <w:rPr>
          <w:rFonts w:eastAsia="Times New Roman"/>
          <w:lang w:eastAsia="pl-PL"/>
        </w:rPr>
        <w:t xml:space="preserve">                            </w:t>
      </w:r>
    </w:p>
    <w:p w:rsidR="005E4A3F" w:rsidRPr="0049634D" w:rsidRDefault="0050327A" w:rsidP="00D31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Urząd nie ponosi odpowiedzialności za</w:t>
      </w:r>
      <w:r w:rsidR="00D31B8F" w:rsidRPr="00496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6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awarię platformy praca.gov.pl, niewłaściwie </w:t>
      </w:r>
      <w:r w:rsidRPr="00496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przesłane </w:t>
      </w:r>
      <w:r w:rsidR="00D31B8F" w:rsidRPr="00496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49634D">
        <w:rPr>
          <w:rFonts w:ascii="Times New Roman" w:eastAsia="Times New Roman" w:hAnsi="Times New Roman" w:cs="Times New Roman"/>
          <w:sz w:val="24"/>
          <w:szCs w:val="24"/>
          <w:lang w:eastAsia="pl-PL"/>
        </w:rPr>
        <w:t>lub uszkodzone pliki. </w:t>
      </w:r>
      <w:r w:rsidRPr="00496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496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4A3F" w:rsidRDefault="005E4A3F" w:rsidP="005E4A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E49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Szczegółowe informacje można uzyskać w Powiatowym Urzędzie Pracy w  Zgierzu</w:t>
      </w:r>
    </w:p>
    <w:p w:rsidR="005E4A3F" w:rsidRDefault="005E4A3F" w:rsidP="005E4A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CE49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nr telefonu</w:t>
      </w:r>
      <w:r w:rsidRPr="00DD6358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pl-PL"/>
        </w:rPr>
        <w:t>: tel. 42  714-12-64,  714-12-66</w:t>
      </w:r>
      <w:r w:rsidR="00176A66" w:rsidRPr="00DD6358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pl-PL"/>
        </w:rPr>
        <w:t>.</w:t>
      </w:r>
    </w:p>
    <w:p w:rsidR="00462130" w:rsidRPr="00CE494E" w:rsidRDefault="00462130" w:rsidP="004621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462130" w:rsidRPr="00CE494E" w:rsidSect="00CE494E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1B17"/>
    <w:multiLevelType w:val="multilevel"/>
    <w:tmpl w:val="F870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83DBB"/>
    <w:multiLevelType w:val="hybridMultilevel"/>
    <w:tmpl w:val="6E80B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06B6C"/>
    <w:multiLevelType w:val="multilevel"/>
    <w:tmpl w:val="D6EEE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87A91"/>
    <w:multiLevelType w:val="multilevel"/>
    <w:tmpl w:val="D100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CF4305"/>
    <w:multiLevelType w:val="multilevel"/>
    <w:tmpl w:val="BD98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4F0597"/>
    <w:multiLevelType w:val="hybridMultilevel"/>
    <w:tmpl w:val="53D0DC4A"/>
    <w:lvl w:ilvl="0" w:tplc="9ACAB8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63F22"/>
    <w:multiLevelType w:val="multilevel"/>
    <w:tmpl w:val="6106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4A0864"/>
    <w:multiLevelType w:val="multilevel"/>
    <w:tmpl w:val="31EE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181259"/>
    <w:multiLevelType w:val="hybridMultilevel"/>
    <w:tmpl w:val="EB245442"/>
    <w:lvl w:ilvl="0" w:tplc="DB085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7265C"/>
    <w:multiLevelType w:val="hybridMultilevel"/>
    <w:tmpl w:val="7EB692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32CCF"/>
    <w:multiLevelType w:val="multilevel"/>
    <w:tmpl w:val="5BEC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8B496E"/>
    <w:multiLevelType w:val="hybridMultilevel"/>
    <w:tmpl w:val="1B04E89A"/>
    <w:lvl w:ilvl="0" w:tplc="10D8B3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F000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6315B"/>
    <w:multiLevelType w:val="multilevel"/>
    <w:tmpl w:val="5338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2F2D34"/>
    <w:multiLevelType w:val="multilevel"/>
    <w:tmpl w:val="BAE45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B70583"/>
    <w:multiLevelType w:val="hybridMultilevel"/>
    <w:tmpl w:val="0EF4FB04"/>
    <w:lvl w:ilvl="0" w:tplc="627216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10"/>
  </w:num>
  <w:num w:numId="7">
    <w:abstractNumId w:val="13"/>
    <w:lvlOverride w:ilvl="0">
      <w:startOverride w:val="3"/>
    </w:lvlOverride>
  </w:num>
  <w:num w:numId="8">
    <w:abstractNumId w:val="13"/>
    <w:lvlOverride w:ilvl="0">
      <w:startOverride w:val="4"/>
    </w:lvlOverride>
  </w:num>
  <w:num w:numId="9">
    <w:abstractNumId w:val="13"/>
    <w:lvlOverride w:ilvl="0">
      <w:startOverride w:val="5"/>
    </w:lvlOverride>
  </w:num>
  <w:num w:numId="10">
    <w:abstractNumId w:val="13"/>
    <w:lvlOverride w:ilvl="0">
      <w:startOverride w:val="6"/>
    </w:lvlOverride>
  </w:num>
  <w:num w:numId="11">
    <w:abstractNumId w:val="3"/>
  </w:num>
  <w:num w:numId="12">
    <w:abstractNumId w:val="7"/>
  </w:num>
  <w:num w:numId="13">
    <w:abstractNumId w:val="14"/>
  </w:num>
  <w:num w:numId="14">
    <w:abstractNumId w:val="8"/>
  </w:num>
  <w:num w:numId="15">
    <w:abstractNumId w:val="5"/>
  </w:num>
  <w:num w:numId="16">
    <w:abstractNumId w:val="0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8E"/>
    <w:rsid w:val="00087750"/>
    <w:rsid w:val="00176A66"/>
    <w:rsid w:val="00177FED"/>
    <w:rsid w:val="002C3293"/>
    <w:rsid w:val="002D31AA"/>
    <w:rsid w:val="0031050C"/>
    <w:rsid w:val="00462130"/>
    <w:rsid w:val="0049634D"/>
    <w:rsid w:val="0050327A"/>
    <w:rsid w:val="0054164B"/>
    <w:rsid w:val="005A2759"/>
    <w:rsid w:val="005E4A3F"/>
    <w:rsid w:val="00745748"/>
    <w:rsid w:val="00756FF4"/>
    <w:rsid w:val="00762BB1"/>
    <w:rsid w:val="00764250"/>
    <w:rsid w:val="00775961"/>
    <w:rsid w:val="007E4342"/>
    <w:rsid w:val="007F12E0"/>
    <w:rsid w:val="0083288A"/>
    <w:rsid w:val="009128F4"/>
    <w:rsid w:val="009869B3"/>
    <w:rsid w:val="00A4377D"/>
    <w:rsid w:val="00AA2258"/>
    <w:rsid w:val="00B15C49"/>
    <w:rsid w:val="00C178CA"/>
    <w:rsid w:val="00CE494E"/>
    <w:rsid w:val="00CE4B23"/>
    <w:rsid w:val="00D31B8F"/>
    <w:rsid w:val="00D6568E"/>
    <w:rsid w:val="00DC0DC2"/>
    <w:rsid w:val="00DD6358"/>
    <w:rsid w:val="00E77D23"/>
    <w:rsid w:val="00EB12A0"/>
    <w:rsid w:val="00ED1136"/>
    <w:rsid w:val="00EF4030"/>
    <w:rsid w:val="00F46CD7"/>
    <w:rsid w:val="00FA2A82"/>
    <w:rsid w:val="00FD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32C30-0022-4083-972F-3D7B15D2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2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B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C0DC2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087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869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4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3B53B-82D7-4D31-9AEB-4919A2EA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Pawłowska</dc:creator>
  <cp:keywords/>
  <dc:description/>
  <cp:lastModifiedBy>Jolanta Pawłowska</cp:lastModifiedBy>
  <cp:revision>10</cp:revision>
  <cp:lastPrinted>2021-07-22T10:55:00Z</cp:lastPrinted>
  <dcterms:created xsi:type="dcterms:W3CDTF">2021-03-01T07:41:00Z</dcterms:created>
  <dcterms:modified xsi:type="dcterms:W3CDTF">2021-07-22T11:04:00Z</dcterms:modified>
</cp:coreProperties>
</file>